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W w:w="9322" w:type="dxa"/>
        <w:tblInd w:w="-17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652"/>
        <w:gridCol w:w="1843"/>
        <w:gridCol w:w="3827"/>
      </w:tblGrid>
      <w:tr w:rsidR="00ED1B3F" w:rsidTr="00A046E4">
        <w:trPr>
          <w:trHeight w:val="1833"/>
        </w:trPr>
        <w:tc>
          <w:tcPr>
            <w:tcW w:w="3652" w:type="dxa"/>
          </w:tcPr>
          <w:p w:rsidR="00ED1B3F" w:rsidRDefault="00ED1B3F" w:rsidP="00A046E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АТАРСТАН </w:t>
            </w:r>
            <w:r w:rsidRPr="001326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ЕСПУБЛИКАСЫ БАЛТАЧ МУНИЦИПАЛЬ </w:t>
            </w:r>
            <w:r w:rsidRPr="001326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РАЙОНЫ</w:t>
            </w:r>
            <w:r w:rsidRPr="00132618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  <w:r w:rsidRPr="001326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132618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“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СОСНА БАЛАЛАР БАКЧАСЫ</w:t>
            </w:r>
            <w:r w:rsidRPr="00132618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”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МУНИЦИПАЛЬ</w:t>
            </w:r>
            <w:r w:rsidRPr="00132618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БЮДЖЕТ МӘКТӘПКӘЧӘ БЕЛЕМ БИРҮ УЧ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РЕЖДЕНИЕСЕ</w:t>
            </w:r>
            <w:r w:rsidRPr="00132618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  </w:t>
            </w:r>
          </w:p>
          <w:p w:rsidR="00ED1B3F" w:rsidRPr="00132618" w:rsidRDefault="00ED1B3F" w:rsidP="00A046E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843" w:type="dxa"/>
          </w:tcPr>
          <w:p w:rsidR="00ED1B3F" w:rsidRDefault="00ED1B3F" w:rsidP="00A046E4">
            <w:pPr>
              <w:jc w:val="center"/>
            </w:pPr>
            <w:r>
              <w:rPr>
                <w:noProof/>
                <w:lang w:eastAsia="ru-RU"/>
              </w:rPr>
              <w:drawing>
                <wp:inline distT="0" distB="0" distL="0" distR="0" wp14:anchorId="77E06113" wp14:editId="75F91AE6">
                  <wp:extent cx="733425" cy="923925"/>
                  <wp:effectExtent l="0" t="0" r="9525" b="9525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33425" cy="92392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827" w:type="dxa"/>
          </w:tcPr>
          <w:p w:rsidR="00ED1B3F" w:rsidRDefault="00ED1B3F" w:rsidP="00A046E4">
            <w:pPr>
              <w:ind w:left="68"/>
            </w:pPr>
            <w:r w:rsidRPr="001326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МУНИЦИПАЛЬНОЕ БЮДЖЕТНОЕ ДОШКОЛЬНОЕ ОБРАЗОВАТЕЛЬНОЕ УЧРЕЖДЕНИЕ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«СОСНИНСКИЙ</w:t>
            </w:r>
            <w:r w:rsidRPr="001326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ДЕТСКИЙ САД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  <w:r w:rsidRPr="001326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БАЛТАСИНСКОГО МУНИЦИПАЛЬНОГО  РАЙОНА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РЕСПУБЛИКИ ТАТАРСТАН</w:t>
            </w:r>
          </w:p>
        </w:tc>
      </w:tr>
    </w:tbl>
    <w:tbl>
      <w:tblPr>
        <w:tblW w:w="9717" w:type="dxa"/>
        <w:tblInd w:w="279" w:type="dxa"/>
        <w:tblBorders>
          <w:top w:val="single" w:sz="4" w:space="0" w:color="auto"/>
        </w:tblBorders>
        <w:tblLook w:val="0000" w:firstRow="0" w:lastRow="0" w:firstColumn="0" w:lastColumn="0" w:noHBand="0" w:noVBand="0"/>
      </w:tblPr>
      <w:tblGrid>
        <w:gridCol w:w="9717"/>
      </w:tblGrid>
      <w:tr w:rsidR="00ED1B3F" w:rsidRPr="00132618" w:rsidTr="00A046E4">
        <w:trPr>
          <w:trHeight w:val="100"/>
        </w:trPr>
        <w:tc>
          <w:tcPr>
            <w:tcW w:w="9717" w:type="dxa"/>
          </w:tcPr>
          <w:p w:rsidR="00ED1B3F" w:rsidRPr="00132618" w:rsidRDefault="00ED1B3F" w:rsidP="00A046E4">
            <w:pPr>
              <w:widowControl w:val="0"/>
              <w:autoSpaceDE w:val="0"/>
              <w:autoSpaceDN w:val="0"/>
              <w:adjustRightInd w:val="0"/>
              <w:spacing w:after="0" w:line="281" w:lineRule="exact"/>
              <w:ind w:left="-279" w:right="1" w:firstLine="279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</w:tbl>
    <w:p w:rsidR="00ED1B3F" w:rsidRPr="00132618" w:rsidRDefault="00112BEC" w:rsidP="00112BEC">
      <w:pPr>
        <w:widowControl w:val="0"/>
        <w:shd w:val="clear" w:color="auto" w:fill="FFFFFF"/>
        <w:tabs>
          <w:tab w:val="center" w:pos="4677"/>
        </w:tabs>
        <w:autoSpaceDE w:val="0"/>
        <w:autoSpaceDN w:val="0"/>
        <w:adjustRightInd w:val="0"/>
        <w:spacing w:after="0" w:line="240" w:lineRule="auto"/>
        <w:ind w:right="1"/>
        <w:rPr>
          <w:rFonts w:ascii="Times New Roman" w:eastAsia="Times New Roman" w:hAnsi="Times New Roman" w:cs="Times New Roman"/>
          <w:color w:val="000000"/>
          <w:spacing w:val="1"/>
          <w:lang w:eastAsia="ru-RU"/>
        </w:rPr>
      </w:pPr>
      <w:bookmarkStart w:id="0" w:name="_GoBack"/>
      <w:bookmarkEnd w:id="0"/>
      <w:r>
        <w:rPr>
          <w:rFonts w:ascii="Times New Roman" w:eastAsia="Times New Roman" w:hAnsi="Times New Roman" w:cs="Times New Roman"/>
          <w:color w:val="000000"/>
          <w:spacing w:val="1"/>
          <w:lang w:eastAsia="ru-RU"/>
        </w:rPr>
        <w:tab/>
      </w:r>
      <w:r w:rsidR="00ED1B3F" w:rsidRPr="00132618">
        <w:rPr>
          <w:rFonts w:ascii="Times New Roman" w:eastAsia="Times New Roman" w:hAnsi="Times New Roman" w:cs="Times New Roman"/>
          <w:color w:val="000000"/>
          <w:spacing w:val="1"/>
          <w:lang w:eastAsia="ru-RU"/>
        </w:rPr>
        <w:t xml:space="preserve">422240, </w:t>
      </w:r>
      <w:r w:rsidR="00ED1B3F" w:rsidRPr="00132618">
        <w:rPr>
          <w:rFonts w:ascii="Times New Roman" w:eastAsia="Times New Roman" w:hAnsi="Times New Roman" w:cs="Times New Roman"/>
          <w:color w:val="000000"/>
          <w:spacing w:val="1"/>
          <w:lang w:val="tt-RU" w:eastAsia="ru-RU"/>
        </w:rPr>
        <w:t xml:space="preserve">Республика </w:t>
      </w:r>
      <w:r w:rsidR="00ED1B3F" w:rsidRPr="00132618">
        <w:rPr>
          <w:rFonts w:ascii="Times New Roman" w:eastAsia="Times New Roman" w:hAnsi="Times New Roman" w:cs="Times New Roman"/>
          <w:color w:val="000000"/>
          <w:spacing w:val="1"/>
          <w:lang w:eastAsia="ru-RU"/>
        </w:rPr>
        <w:t xml:space="preserve">Татарстан, </w:t>
      </w:r>
      <w:proofErr w:type="spellStart"/>
      <w:r w:rsidR="00ED1B3F" w:rsidRPr="00132618">
        <w:rPr>
          <w:rFonts w:ascii="Times New Roman" w:eastAsia="Times New Roman" w:hAnsi="Times New Roman" w:cs="Times New Roman"/>
          <w:color w:val="000000"/>
          <w:spacing w:val="1"/>
          <w:lang w:eastAsia="ru-RU"/>
        </w:rPr>
        <w:t>Балтасинский</w:t>
      </w:r>
      <w:proofErr w:type="spellEnd"/>
      <w:r w:rsidR="00ED1B3F" w:rsidRPr="00132618">
        <w:rPr>
          <w:rFonts w:ascii="Times New Roman" w:eastAsia="Times New Roman" w:hAnsi="Times New Roman" w:cs="Times New Roman"/>
          <w:color w:val="000000"/>
          <w:spacing w:val="1"/>
          <w:lang w:eastAsia="ru-RU"/>
        </w:rPr>
        <w:t xml:space="preserve"> р</w:t>
      </w:r>
      <w:r w:rsidR="00ED1B3F" w:rsidRPr="00132618">
        <w:rPr>
          <w:rFonts w:ascii="Times New Roman" w:eastAsia="Times New Roman" w:hAnsi="Times New Roman" w:cs="Times New Roman"/>
          <w:color w:val="000000"/>
          <w:spacing w:val="1"/>
          <w:lang w:val="tt-RU" w:eastAsia="ru-RU"/>
        </w:rPr>
        <w:t>айон</w:t>
      </w:r>
      <w:r w:rsidR="00ED1B3F" w:rsidRPr="00132618">
        <w:rPr>
          <w:rFonts w:ascii="Times New Roman" w:eastAsia="Times New Roman" w:hAnsi="Times New Roman" w:cs="Times New Roman"/>
          <w:color w:val="000000"/>
          <w:spacing w:val="1"/>
          <w:lang w:eastAsia="ru-RU"/>
        </w:rPr>
        <w:t xml:space="preserve">, </w:t>
      </w:r>
      <w:proofErr w:type="spellStart"/>
      <w:r w:rsidR="00ED1B3F" w:rsidRPr="00132618">
        <w:rPr>
          <w:rFonts w:ascii="Times New Roman" w:eastAsia="Times New Roman" w:hAnsi="Times New Roman" w:cs="Times New Roman"/>
          <w:color w:val="000000"/>
          <w:spacing w:val="1"/>
          <w:lang w:eastAsia="ru-RU"/>
        </w:rPr>
        <w:t>с.Н</w:t>
      </w:r>
      <w:proofErr w:type="spellEnd"/>
      <w:r w:rsidR="00ED1B3F" w:rsidRPr="00132618">
        <w:rPr>
          <w:rFonts w:ascii="Times New Roman" w:eastAsia="Times New Roman" w:hAnsi="Times New Roman" w:cs="Times New Roman"/>
          <w:color w:val="000000"/>
          <w:spacing w:val="1"/>
          <w:lang w:val="tt-RU" w:eastAsia="ru-RU"/>
        </w:rPr>
        <w:t xml:space="preserve">ижняя </w:t>
      </w:r>
      <w:r w:rsidR="00ED1B3F" w:rsidRPr="00132618">
        <w:rPr>
          <w:rFonts w:ascii="Times New Roman" w:eastAsia="Times New Roman" w:hAnsi="Times New Roman" w:cs="Times New Roman"/>
          <w:color w:val="000000"/>
          <w:spacing w:val="1"/>
          <w:lang w:eastAsia="ru-RU"/>
        </w:rPr>
        <w:t xml:space="preserve">Сосна, ул. Героя </w:t>
      </w:r>
      <w:proofErr w:type="spellStart"/>
      <w:r w:rsidR="00ED1B3F" w:rsidRPr="00132618">
        <w:rPr>
          <w:rFonts w:ascii="Times New Roman" w:eastAsia="Times New Roman" w:hAnsi="Times New Roman" w:cs="Times New Roman"/>
          <w:color w:val="000000"/>
          <w:spacing w:val="1"/>
          <w:lang w:eastAsia="ru-RU"/>
        </w:rPr>
        <w:t>Сарвара</w:t>
      </w:r>
      <w:proofErr w:type="spellEnd"/>
      <w:r w:rsidR="00ED1B3F" w:rsidRPr="00132618">
        <w:rPr>
          <w:rFonts w:ascii="Times New Roman" w:eastAsia="Times New Roman" w:hAnsi="Times New Roman" w:cs="Times New Roman"/>
          <w:color w:val="000000"/>
          <w:spacing w:val="1"/>
          <w:lang w:eastAsia="ru-RU"/>
        </w:rPr>
        <w:t>, д.4.</w:t>
      </w:r>
    </w:p>
    <w:p w:rsidR="00ED1B3F" w:rsidRPr="00132618" w:rsidRDefault="00ED1B3F" w:rsidP="00ED1B3F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1"/>
        <w:jc w:val="center"/>
        <w:rPr>
          <w:rFonts w:ascii="Times New Roman" w:eastAsia="Times New Roman" w:hAnsi="Times New Roman" w:cs="Times New Roman"/>
          <w:color w:val="000000"/>
          <w:spacing w:val="1"/>
          <w:lang w:eastAsia="ru-RU"/>
        </w:rPr>
      </w:pPr>
      <w:r w:rsidRPr="00132618">
        <w:rPr>
          <w:rFonts w:ascii="Times New Roman" w:eastAsia="Times New Roman" w:hAnsi="Times New Roman" w:cs="Times New Roman"/>
          <w:color w:val="000000"/>
          <w:spacing w:val="1"/>
          <w:lang w:eastAsia="ru-RU"/>
        </w:rPr>
        <w:t>Тел:</w:t>
      </w:r>
      <w:r w:rsidRPr="00132618">
        <w:rPr>
          <w:rFonts w:ascii="Times New Roman" w:eastAsia="Times New Roman" w:hAnsi="Times New Roman" w:cs="Times New Roman"/>
          <w:lang w:eastAsia="ru-RU"/>
        </w:rPr>
        <w:t xml:space="preserve"> 8(84368)</w:t>
      </w:r>
      <w:r w:rsidRPr="00132618">
        <w:rPr>
          <w:rFonts w:ascii="Times New Roman" w:eastAsia="Times New Roman" w:hAnsi="Times New Roman" w:cs="Times New Roman"/>
          <w:color w:val="000000"/>
          <w:spacing w:val="1"/>
          <w:lang w:eastAsia="ru-RU"/>
        </w:rPr>
        <w:t xml:space="preserve"> 3-27-29, ИНН 1612004363, КПП 161201001, ОКАТО 92215850001, </w:t>
      </w:r>
    </w:p>
    <w:p w:rsidR="00ED1B3F" w:rsidRPr="00132618" w:rsidRDefault="00ED1B3F" w:rsidP="00ED1B3F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1"/>
        <w:jc w:val="center"/>
        <w:rPr>
          <w:rFonts w:ascii="Times New Roman" w:eastAsia="Times New Roman" w:hAnsi="Times New Roman" w:cs="Times New Roman"/>
          <w:color w:val="000000"/>
          <w:spacing w:val="1"/>
          <w:lang w:val="tt-RU" w:eastAsia="ru-RU"/>
        </w:rPr>
      </w:pPr>
      <w:r w:rsidRPr="00132618">
        <w:rPr>
          <w:rFonts w:ascii="Times New Roman" w:eastAsia="Times New Roman" w:hAnsi="Times New Roman" w:cs="Times New Roman"/>
          <w:color w:val="000000"/>
          <w:spacing w:val="1"/>
          <w:lang w:eastAsia="ru-RU"/>
        </w:rPr>
        <w:t>ОКПО 54434157</w:t>
      </w:r>
    </w:p>
    <w:p w:rsidR="00ED1B3F" w:rsidRPr="00132618" w:rsidRDefault="00ED1B3F" w:rsidP="00ED1B3F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1"/>
        <w:jc w:val="both"/>
        <w:rPr>
          <w:rFonts w:ascii="Times New Roman" w:eastAsia="Times New Roman" w:hAnsi="Times New Roman" w:cs="Times New Roman"/>
          <w:color w:val="000000"/>
          <w:spacing w:val="1"/>
          <w:lang w:val="tt-RU" w:eastAsia="ru-RU"/>
        </w:rPr>
      </w:pPr>
      <w:r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C38E749" wp14:editId="5E0DD7E6">
                <wp:simplePos x="0" y="0"/>
                <wp:positionH relativeFrom="margin">
                  <wp:posOffset>-182880</wp:posOffset>
                </wp:positionH>
                <wp:positionV relativeFrom="paragraph">
                  <wp:posOffset>37465</wp:posOffset>
                </wp:positionV>
                <wp:extent cx="6066790" cy="0"/>
                <wp:effectExtent l="11430" t="8890" r="8255" b="10160"/>
                <wp:wrapNone/>
                <wp:docPr id="2" name="Прямая соединительная линия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066790" cy="0"/>
                        </a:xfrm>
                        <a:prstGeom prst="line">
                          <a:avLst/>
                        </a:prstGeom>
                        <a:noFill/>
                        <a:ln w="1397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-14.4pt,2.95pt" to="463.3pt,2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" strokeweight="1.1pt">
                <w10:wrap anchorx="margin"/>
              </v:line>
            </w:pict>
          </mc:Fallback>
        </mc:AlternateContent>
      </w:r>
    </w:p>
    <w:p w:rsidR="00ED1B3F" w:rsidRPr="00132618" w:rsidRDefault="00ED1B3F" w:rsidP="00ED1B3F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1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132618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№ </w:t>
      </w:r>
      <w:r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         </w:t>
      </w:r>
      <w:r w:rsidRPr="00132618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                                                                     </w:t>
      </w:r>
      <w:r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от  “29</w:t>
      </w:r>
      <w:r w:rsidRPr="00132618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”  </w:t>
      </w:r>
      <w:r>
        <w:rPr>
          <w:rFonts w:ascii="Times New Roman" w:eastAsia="Times New Roman" w:hAnsi="Times New Roman" w:cs="Times New Roman"/>
          <w:sz w:val="28"/>
          <w:szCs w:val="28"/>
          <w:u w:val="single"/>
          <w:lang w:val="tt-RU" w:eastAsia="ru-RU"/>
        </w:rPr>
        <w:t xml:space="preserve">марта </w:t>
      </w:r>
      <w:r w:rsidRPr="00132618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20</w:t>
      </w:r>
      <w:r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19 </w:t>
      </w:r>
      <w:r w:rsidRPr="00132618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г. </w:t>
      </w:r>
    </w:p>
    <w:p w:rsidR="00ED1B3F" w:rsidRPr="00132618" w:rsidRDefault="00ED1B3F" w:rsidP="00ED1B3F">
      <w:pPr>
        <w:spacing w:after="0" w:line="240" w:lineRule="auto"/>
        <w:rPr>
          <w:rFonts w:ascii="Calibri" w:eastAsia="Calibri" w:hAnsi="Calibri" w:cs="Times New Roman"/>
        </w:rPr>
      </w:pPr>
    </w:p>
    <w:p w:rsidR="00ED1B3F" w:rsidRPr="00132618" w:rsidRDefault="00ED1B3F" w:rsidP="00ED1B3F">
      <w:pPr>
        <w:spacing w:after="0" w:line="240" w:lineRule="auto"/>
        <w:rPr>
          <w:rFonts w:ascii="Calibri" w:eastAsia="Calibri" w:hAnsi="Calibri" w:cs="Times New Roman"/>
        </w:rPr>
      </w:pPr>
    </w:p>
    <w:tbl>
      <w:tblPr>
        <w:tblStyle w:val="1"/>
        <w:tblW w:w="960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single" w:sz="4" w:space="0" w:color="000000" w:themeColor="text1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077"/>
        <w:gridCol w:w="5529"/>
      </w:tblGrid>
      <w:tr w:rsidR="00ED1B3F" w:rsidRPr="00EB1509" w:rsidTr="00A046E4">
        <w:tc>
          <w:tcPr>
            <w:tcW w:w="4077" w:type="dxa"/>
          </w:tcPr>
          <w:p w:rsidR="00ED1B3F" w:rsidRDefault="00ED1B3F" w:rsidP="00A046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D1B3F" w:rsidRDefault="00ED1B3F" w:rsidP="00A046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D1B3F" w:rsidRPr="00EB1509" w:rsidRDefault="00ED1B3F" w:rsidP="00A046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9" w:type="dxa"/>
          </w:tcPr>
          <w:p w:rsidR="00ED1B3F" w:rsidRPr="00EB1509" w:rsidRDefault="00112BEC" w:rsidP="00A046E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Начальнику </w:t>
            </w:r>
            <w:r w:rsidR="00ED1B3F" w:rsidRPr="00EB150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ED1B3F">
              <w:rPr>
                <w:rFonts w:ascii="Times New Roman" w:hAnsi="Times New Roman" w:cs="Times New Roman"/>
                <w:sz w:val="24"/>
                <w:szCs w:val="24"/>
              </w:rPr>
              <w:t>МКУ «Управление образования» БРИК</w:t>
            </w:r>
            <w:r w:rsidR="00ED1B3F" w:rsidRPr="00EB1509"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Закиевой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А.Ю.</w:t>
            </w:r>
            <w:r w:rsidR="00ED1B3F" w:rsidRPr="00EB1509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</w:t>
            </w:r>
          </w:p>
          <w:p w:rsidR="00ED1B3F" w:rsidRPr="00EB1509" w:rsidRDefault="00ED1B3F" w:rsidP="00A046E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ED1B3F" w:rsidRDefault="00ED1B3F" w:rsidP="00ED1B3F">
      <w:pPr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D1B3F" w:rsidRPr="00EB1509" w:rsidRDefault="00ED1B3F" w:rsidP="00ED1B3F">
      <w:pPr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1509">
        <w:rPr>
          <w:rFonts w:ascii="Times New Roman" w:eastAsia="Times New Roman" w:hAnsi="Times New Roman" w:cs="Times New Roman"/>
          <w:sz w:val="24"/>
          <w:szCs w:val="24"/>
          <w:lang w:eastAsia="ru-RU"/>
        </w:rPr>
        <w:t>Отчет</w:t>
      </w:r>
    </w:p>
    <w:p w:rsidR="00ED1B3F" w:rsidRPr="00EB1509" w:rsidRDefault="00ED1B3F" w:rsidP="00ED1B3F">
      <w:pPr>
        <w:spacing w:after="0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1509">
        <w:rPr>
          <w:rFonts w:ascii="Times New Roman" w:eastAsia="Times New Roman" w:hAnsi="Times New Roman" w:cs="Times New Roman"/>
          <w:sz w:val="24"/>
          <w:szCs w:val="24"/>
          <w:lang w:eastAsia="ru-RU"/>
        </w:rPr>
        <w:t>МБДОУ «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Соснинский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детский сад</w:t>
      </w:r>
      <w:r w:rsidRPr="00EB150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 о результатах исполнения предписания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межрайонного отдела НД и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ПР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Балтасинскому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Кукморскому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МР УНД и ПР ГУ МЧС России по РТ от 19 февраля 2019 года №4/1/3</w:t>
      </w:r>
    </w:p>
    <w:p w:rsidR="00ED1B3F" w:rsidRPr="00EB1509" w:rsidRDefault="00ED1B3F" w:rsidP="00ED1B3F">
      <w:pPr>
        <w:spacing w:after="0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D1B3F" w:rsidRPr="00EB1509" w:rsidRDefault="00ED1B3F" w:rsidP="00ED1B3F">
      <w:pPr>
        <w:spacing w:after="0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150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 основании распоряжения заместителя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начальника управления надзорной деятельности и профилактической работы ГУ МЧС России по Республике Татарстан М.В.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Трущина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№4 от 04.02.2019</w:t>
      </w:r>
      <w:r w:rsidRPr="00EB150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отношении МБДОУ «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Соснинский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детский сад</w:t>
      </w:r>
      <w:r w:rsidRPr="00EB150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старшим инспектором МОНД и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ПР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Балтасинскому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Кукморскому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муниципальным районам УНД и ПР ГУ МЧС России по РТ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Яппаровым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Н.Г. </w:t>
      </w:r>
      <w:r w:rsidRPr="00EB150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надзору  в период с 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12.02.2019 19.02.2019г. </w:t>
      </w:r>
      <w:r w:rsidRPr="00EB150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проведена плановая  проверка. По результатам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проверки выдано предписание от 19</w:t>
      </w:r>
      <w:r w:rsidRPr="00EB150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февраля</w:t>
      </w:r>
      <w:r w:rsidRPr="00EB150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201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9</w:t>
      </w:r>
      <w:r w:rsidRPr="00EB150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года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№ 4/1/3, </w:t>
      </w:r>
      <w:r w:rsidRPr="00EB150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 сроком исполнения отчета до </w:t>
      </w:r>
      <w:r w:rsidR="005E55C3">
        <w:rPr>
          <w:rFonts w:ascii="Times New Roman" w:eastAsia="Times New Roman" w:hAnsi="Times New Roman" w:cs="Times New Roman"/>
          <w:sz w:val="24"/>
          <w:szCs w:val="24"/>
          <w:lang w:eastAsia="ru-RU"/>
        </w:rPr>
        <w:t>10.02.2020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EB1509">
        <w:rPr>
          <w:rFonts w:ascii="Times New Roman" w:eastAsia="Times New Roman" w:hAnsi="Times New Roman" w:cs="Times New Roman"/>
          <w:sz w:val="24"/>
          <w:szCs w:val="24"/>
          <w:lang w:eastAsia="ru-RU"/>
        </w:rPr>
        <w:t>г.  МБДОУ «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Соснинский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EB150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детский сад» были проведены следующие мероприятия по исполнению предписания. </w:t>
      </w:r>
    </w:p>
    <w:tbl>
      <w:tblPr>
        <w:tblStyle w:val="1"/>
        <w:tblW w:w="0" w:type="auto"/>
        <w:tblLook w:val="04A0" w:firstRow="1" w:lastRow="0" w:firstColumn="1" w:lastColumn="0" w:noHBand="0" w:noVBand="1"/>
      </w:tblPr>
      <w:tblGrid>
        <w:gridCol w:w="481"/>
        <w:gridCol w:w="4305"/>
        <w:gridCol w:w="4678"/>
      </w:tblGrid>
      <w:tr w:rsidR="00ED1B3F" w:rsidRPr="00EB1509" w:rsidTr="00A046E4">
        <w:tc>
          <w:tcPr>
            <w:tcW w:w="481" w:type="dxa"/>
          </w:tcPr>
          <w:p w:rsidR="00ED1B3F" w:rsidRPr="00EB1509" w:rsidRDefault="00ED1B3F" w:rsidP="00A046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B1509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4305" w:type="dxa"/>
          </w:tcPr>
          <w:p w:rsidR="00ED1B3F" w:rsidRPr="00EB1509" w:rsidRDefault="00ED1B3F" w:rsidP="00A046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1509">
              <w:rPr>
                <w:rFonts w:ascii="Times New Roman" w:hAnsi="Times New Roman" w:cs="Times New Roman"/>
                <w:sz w:val="24"/>
                <w:szCs w:val="24"/>
              </w:rPr>
              <w:t>Пункт предписания</w:t>
            </w:r>
          </w:p>
        </w:tc>
        <w:tc>
          <w:tcPr>
            <w:tcW w:w="4678" w:type="dxa"/>
          </w:tcPr>
          <w:p w:rsidR="00ED1B3F" w:rsidRPr="00EB1509" w:rsidRDefault="00ED1B3F" w:rsidP="00A046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1509">
              <w:rPr>
                <w:rFonts w:ascii="Times New Roman" w:hAnsi="Times New Roman" w:cs="Times New Roman"/>
                <w:sz w:val="24"/>
                <w:szCs w:val="24"/>
              </w:rPr>
              <w:t>Проведенные</w:t>
            </w:r>
          </w:p>
          <w:p w:rsidR="00ED1B3F" w:rsidRPr="00EB1509" w:rsidRDefault="00ED1B3F" w:rsidP="00A046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1509">
              <w:rPr>
                <w:rFonts w:ascii="Times New Roman" w:hAnsi="Times New Roman" w:cs="Times New Roman"/>
                <w:sz w:val="24"/>
                <w:szCs w:val="24"/>
              </w:rPr>
              <w:t>мероприятия</w:t>
            </w:r>
          </w:p>
        </w:tc>
      </w:tr>
      <w:tr w:rsidR="00ED1B3F" w:rsidRPr="00EB1509" w:rsidTr="00A046E4">
        <w:tc>
          <w:tcPr>
            <w:tcW w:w="481" w:type="dxa"/>
          </w:tcPr>
          <w:p w:rsidR="00ED1B3F" w:rsidRPr="00EB1509" w:rsidRDefault="00ED1B3F" w:rsidP="00A046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B150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305" w:type="dxa"/>
          </w:tcPr>
          <w:p w:rsidR="00ED1B3F" w:rsidRPr="00EB1509" w:rsidRDefault="005E55C3" w:rsidP="00A046E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направления движения к противопожарному водоему не установлены соответствующие указатели с указанием расстояния до пожарного водоема</w:t>
            </w:r>
          </w:p>
        </w:tc>
        <w:tc>
          <w:tcPr>
            <w:tcW w:w="4678" w:type="dxa"/>
          </w:tcPr>
          <w:p w:rsidR="00ED1B3F" w:rsidRPr="00EB1509" w:rsidRDefault="005E55C3" w:rsidP="005E55C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Оформлен заказ на изготовление указателей</w:t>
            </w:r>
          </w:p>
        </w:tc>
      </w:tr>
      <w:tr w:rsidR="00ED1B3F" w:rsidRPr="00EB1509" w:rsidTr="00A046E4">
        <w:tc>
          <w:tcPr>
            <w:tcW w:w="481" w:type="dxa"/>
          </w:tcPr>
          <w:p w:rsidR="00ED1B3F" w:rsidRPr="00EB1509" w:rsidRDefault="00ED1B3F" w:rsidP="00A046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305" w:type="dxa"/>
          </w:tcPr>
          <w:p w:rsidR="00ED1B3F" w:rsidRDefault="005E55C3" w:rsidP="005E55C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Здание детского сада не защищено соответствующим молниеотводом от грозовых разрядов молнии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согласно инструкций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 устройству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молниезащиты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зданий, сооружений и промышленных коммуникаций</w:t>
            </w:r>
          </w:p>
        </w:tc>
        <w:tc>
          <w:tcPr>
            <w:tcW w:w="4678" w:type="dxa"/>
          </w:tcPr>
          <w:p w:rsidR="005E55C3" w:rsidRPr="005E55C3" w:rsidRDefault="004C3109" w:rsidP="00EC73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Об устранении данного </w:t>
            </w:r>
            <w:r w:rsidR="005E55C3">
              <w:rPr>
                <w:rFonts w:ascii="Times New Roman" w:hAnsi="Times New Roman" w:cs="Times New Roman"/>
                <w:sz w:val="24"/>
                <w:szCs w:val="24"/>
              </w:rPr>
              <w:t xml:space="preserve"> замечани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я </w:t>
            </w:r>
            <w:r w:rsidR="005E55C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подготовлен </w:t>
            </w:r>
            <w:r w:rsidR="005E55C3">
              <w:rPr>
                <w:rFonts w:ascii="Times New Roman" w:hAnsi="Times New Roman" w:cs="Times New Roman"/>
                <w:sz w:val="24"/>
                <w:szCs w:val="24"/>
              </w:rPr>
              <w:t xml:space="preserve"> проект письма МКУ «Управление образования БРИК»  «</w:t>
            </w:r>
            <w:r w:rsidR="005E55C3" w:rsidRPr="005E55C3">
              <w:rPr>
                <w:rFonts w:ascii="Times New Roman" w:hAnsi="Times New Roman" w:cs="Times New Roman"/>
                <w:sz w:val="24"/>
                <w:szCs w:val="24"/>
              </w:rPr>
              <w:t>Об организации мер</w:t>
            </w:r>
            <w:r w:rsidR="005E55C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5E55C3" w:rsidRPr="005E55C3">
              <w:rPr>
                <w:rFonts w:ascii="Times New Roman" w:hAnsi="Times New Roman" w:cs="Times New Roman"/>
                <w:sz w:val="24"/>
                <w:szCs w:val="24"/>
              </w:rPr>
              <w:t>по обеспечению пожарной безопасности</w:t>
            </w:r>
            <w:r w:rsidR="005E55C3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ED1B3F" w:rsidRDefault="00ED1B3F" w:rsidP="00A046E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D1B3F" w:rsidRPr="00EB1509" w:rsidTr="00A046E4">
        <w:tc>
          <w:tcPr>
            <w:tcW w:w="481" w:type="dxa"/>
          </w:tcPr>
          <w:p w:rsidR="00ED1B3F" w:rsidRPr="00EB1509" w:rsidRDefault="00ED1B3F" w:rsidP="00A046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305" w:type="dxa"/>
          </w:tcPr>
          <w:p w:rsidR="00ED1B3F" w:rsidRPr="00313A16" w:rsidRDefault="004C3109" w:rsidP="00A046E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13A16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Монтаж противопожарной двери </w:t>
            </w:r>
            <w:r w:rsidRPr="00313A16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lastRenderedPageBreak/>
              <w:t>электрического щита выполнен строительной монтажной пеной не обеспечивающий предел огнестойкости противопожарной преграды не менее Е</w:t>
            </w:r>
            <w:proofErr w:type="gramStart"/>
            <w:r w:rsidRPr="00313A16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1</w:t>
            </w:r>
            <w:proofErr w:type="gramEnd"/>
            <w:r w:rsidRPr="00313A16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 30</w:t>
            </w:r>
          </w:p>
        </w:tc>
        <w:tc>
          <w:tcPr>
            <w:tcW w:w="4678" w:type="dxa"/>
          </w:tcPr>
          <w:p w:rsidR="00ED1B3F" w:rsidRPr="00EB1509" w:rsidRDefault="00EC73A7" w:rsidP="00A046E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Замечание будет устранено во время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капитального ремонта</w:t>
            </w:r>
          </w:p>
        </w:tc>
      </w:tr>
      <w:tr w:rsidR="00ED1B3F" w:rsidRPr="00EB1509" w:rsidTr="00A046E4">
        <w:tc>
          <w:tcPr>
            <w:tcW w:w="481" w:type="dxa"/>
          </w:tcPr>
          <w:p w:rsidR="00ED1B3F" w:rsidRPr="00EB1509" w:rsidRDefault="00ED1B3F" w:rsidP="00A046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</w:t>
            </w:r>
          </w:p>
        </w:tc>
        <w:tc>
          <w:tcPr>
            <w:tcW w:w="4305" w:type="dxa"/>
          </w:tcPr>
          <w:p w:rsidR="00ED1B3F" w:rsidRPr="00313A16" w:rsidRDefault="00313A16" w:rsidP="00EC73A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13A16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Образовавшиеся отверстия и зазоры в местах пересечен</w:t>
            </w:r>
            <w:r w:rsidR="00EC73A7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и</w:t>
            </w:r>
            <w:r w:rsidRPr="00313A16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я против</w:t>
            </w:r>
            <w:r w:rsidR="00EC73A7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опо</w:t>
            </w:r>
            <w:r w:rsidRPr="00313A16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жарных преград различными инженерными (в том числе электрическими проводами, кабелями) и технологическими коммуникациями не заделаны </w:t>
            </w:r>
            <w:r w:rsidR="00EC73A7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негорючими</w:t>
            </w:r>
            <w:r w:rsidRPr="00313A16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EC73A7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материалами</w:t>
            </w:r>
            <w:proofErr w:type="gramStart"/>
            <w:r w:rsidR="00EC73A7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,</w:t>
            </w:r>
            <w:r w:rsidRPr="00313A16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gramEnd"/>
            <w:r w:rsidRPr="00313A16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обеспечивающими требуемый предел огнестойкости и </w:t>
            </w:r>
            <w:proofErr w:type="spellStart"/>
            <w:r w:rsidR="00EC73A7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дымогазонепроницаемость</w:t>
            </w:r>
            <w:proofErr w:type="spellEnd"/>
          </w:p>
        </w:tc>
        <w:tc>
          <w:tcPr>
            <w:tcW w:w="4678" w:type="dxa"/>
          </w:tcPr>
          <w:p w:rsidR="00ED1B3F" w:rsidRPr="00EB1509" w:rsidRDefault="00ED1B3F" w:rsidP="00EC73A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Нарушение будет устранено </w:t>
            </w:r>
            <w:r w:rsidR="00EC73A7">
              <w:rPr>
                <w:rFonts w:ascii="Times New Roman" w:hAnsi="Times New Roman" w:cs="Times New Roman"/>
                <w:sz w:val="24"/>
                <w:szCs w:val="24"/>
              </w:rPr>
              <w:t>в июле 2019 года во время косметического ремонта</w:t>
            </w:r>
          </w:p>
        </w:tc>
      </w:tr>
      <w:tr w:rsidR="00ED1B3F" w:rsidRPr="00EB1509" w:rsidTr="00A046E4">
        <w:tc>
          <w:tcPr>
            <w:tcW w:w="481" w:type="dxa"/>
          </w:tcPr>
          <w:p w:rsidR="00ED1B3F" w:rsidRPr="00EB1509" w:rsidRDefault="00ED1B3F" w:rsidP="00A046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305" w:type="dxa"/>
          </w:tcPr>
          <w:p w:rsidR="00ED1B3F" w:rsidRPr="00313A16" w:rsidRDefault="00313A16" w:rsidP="00A046E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13A16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Инструкция о мерах пожарной безопасности не соответствует с требованиями, установленными разделом XVIII настоящих Правил</w:t>
            </w:r>
          </w:p>
        </w:tc>
        <w:tc>
          <w:tcPr>
            <w:tcW w:w="4678" w:type="dxa"/>
          </w:tcPr>
          <w:p w:rsidR="00ED1B3F" w:rsidRPr="00EB1509" w:rsidRDefault="00ED1B3F" w:rsidP="00EC73A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Нарушение  устранено </w:t>
            </w:r>
          </w:p>
        </w:tc>
      </w:tr>
      <w:tr w:rsidR="00313A16" w:rsidRPr="00EB1509" w:rsidTr="00A046E4">
        <w:tc>
          <w:tcPr>
            <w:tcW w:w="481" w:type="dxa"/>
          </w:tcPr>
          <w:p w:rsidR="00313A16" w:rsidRDefault="00EC73A7" w:rsidP="00A046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305" w:type="dxa"/>
          </w:tcPr>
          <w:p w:rsidR="00313A16" w:rsidRPr="00313A16" w:rsidRDefault="00313A16" w:rsidP="00A046E4">
            <w:pPr>
              <w:jc w:val="both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313A16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Не реже I раза в год вентиляционные камеры и воздуховоды не очищаются от горючих отходов</w:t>
            </w:r>
          </w:p>
        </w:tc>
        <w:tc>
          <w:tcPr>
            <w:tcW w:w="4678" w:type="dxa"/>
          </w:tcPr>
          <w:p w:rsidR="00313A16" w:rsidRDefault="00EC73A7" w:rsidP="00A046E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Нарушение  устранено</w:t>
            </w:r>
          </w:p>
        </w:tc>
      </w:tr>
      <w:tr w:rsidR="00313A16" w:rsidRPr="00EB1509" w:rsidTr="00A046E4">
        <w:tc>
          <w:tcPr>
            <w:tcW w:w="481" w:type="dxa"/>
          </w:tcPr>
          <w:p w:rsidR="00313A16" w:rsidRDefault="00EC73A7" w:rsidP="00A046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305" w:type="dxa"/>
          </w:tcPr>
          <w:p w:rsidR="00313A16" w:rsidRPr="00313A16" w:rsidRDefault="00313A16" w:rsidP="00A046E4">
            <w:pPr>
              <w:jc w:val="both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Огнетушители ОП установленные на стенах на высоте более 1,5 м от уровня пола</w:t>
            </w:r>
          </w:p>
        </w:tc>
        <w:tc>
          <w:tcPr>
            <w:tcW w:w="4678" w:type="dxa"/>
          </w:tcPr>
          <w:p w:rsidR="00313A16" w:rsidRDefault="00EC73A7" w:rsidP="00A046E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Нарушение  устранено</w:t>
            </w:r>
          </w:p>
        </w:tc>
      </w:tr>
      <w:tr w:rsidR="00313A16" w:rsidRPr="00EB1509" w:rsidTr="00A046E4">
        <w:tc>
          <w:tcPr>
            <w:tcW w:w="481" w:type="dxa"/>
          </w:tcPr>
          <w:p w:rsidR="00313A16" w:rsidRDefault="00EC73A7" w:rsidP="00A046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305" w:type="dxa"/>
          </w:tcPr>
          <w:p w:rsidR="00313A16" w:rsidRDefault="00B53EFA" w:rsidP="00A046E4">
            <w:pPr>
              <w:jc w:val="both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Со второго этажа наружные открытые лестницы на эвакуационном выходе не соответствует требованиям строительных норм и правил. Уклон лестниц на путях эвакуации должен более 1:1; ширина проступи менее 25 см, а высота ступени – более 22 см</w:t>
            </w:r>
          </w:p>
        </w:tc>
        <w:tc>
          <w:tcPr>
            <w:tcW w:w="4678" w:type="dxa"/>
          </w:tcPr>
          <w:p w:rsidR="00EC73A7" w:rsidRDefault="00EC73A7" w:rsidP="00A046E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C73A7" w:rsidRPr="005E55C3" w:rsidRDefault="00EC73A7" w:rsidP="00EC73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 устранении данного  замечания  подготовлен  проект письма МКУ «Управление образования БРИК»  «</w:t>
            </w:r>
            <w:r w:rsidRPr="005E55C3">
              <w:rPr>
                <w:rFonts w:ascii="Times New Roman" w:hAnsi="Times New Roman" w:cs="Times New Roman"/>
                <w:sz w:val="24"/>
                <w:szCs w:val="24"/>
              </w:rPr>
              <w:t>Об организации мер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E55C3">
              <w:rPr>
                <w:rFonts w:ascii="Times New Roman" w:hAnsi="Times New Roman" w:cs="Times New Roman"/>
                <w:sz w:val="24"/>
                <w:szCs w:val="24"/>
              </w:rPr>
              <w:t>по обеспечению пожарной безопасности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313A16" w:rsidRPr="00EC73A7" w:rsidRDefault="00313A16" w:rsidP="00EC73A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53EFA" w:rsidRPr="00EB1509" w:rsidTr="00A046E4">
        <w:tc>
          <w:tcPr>
            <w:tcW w:w="481" w:type="dxa"/>
          </w:tcPr>
          <w:p w:rsidR="00B53EFA" w:rsidRDefault="00EC73A7" w:rsidP="00A046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305" w:type="dxa"/>
          </w:tcPr>
          <w:p w:rsidR="00B53EFA" w:rsidRDefault="009511AC" w:rsidP="00A046E4">
            <w:pPr>
              <w:jc w:val="both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На остекленных дверях до высоты 1.2 м не предусмотрены защитные решетки</w:t>
            </w:r>
          </w:p>
        </w:tc>
        <w:tc>
          <w:tcPr>
            <w:tcW w:w="4678" w:type="dxa"/>
          </w:tcPr>
          <w:p w:rsidR="00EC73A7" w:rsidRDefault="00EC73A7" w:rsidP="00A046E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Нарушение будет устранено в июле 2019 года во время косметического ремонта</w:t>
            </w:r>
          </w:p>
          <w:p w:rsidR="00B53EFA" w:rsidRPr="00EC73A7" w:rsidRDefault="00B53EFA" w:rsidP="00EC73A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511AC" w:rsidRPr="00EB1509" w:rsidTr="00A046E4">
        <w:tc>
          <w:tcPr>
            <w:tcW w:w="481" w:type="dxa"/>
          </w:tcPr>
          <w:p w:rsidR="009511AC" w:rsidRDefault="00EC73A7" w:rsidP="00A046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305" w:type="dxa"/>
          </w:tcPr>
          <w:p w:rsidR="009511AC" w:rsidRDefault="009511AC" w:rsidP="00A046E4">
            <w:pPr>
              <w:jc w:val="both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Двери эвакуационных выходов на первом этаже заблокированы</w:t>
            </w:r>
          </w:p>
        </w:tc>
        <w:tc>
          <w:tcPr>
            <w:tcW w:w="4678" w:type="dxa"/>
          </w:tcPr>
          <w:p w:rsidR="009511AC" w:rsidRDefault="00EC73A7" w:rsidP="00EC73A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Нарушение  устранено</w:t>
            </w:r>
          </w:p>
        </w:tc>
      </w:tr>
    </w:tbl>
    <w:p w:rsidR="00ED1B3F" w:rsidRPr="00EB1509" w:rsidRDefault="00ED1B3F" w:rsidP="00ED1B3F">
      <w:pPr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150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</w:t>
      </w:r>
    </w:p>
    <w:p w:rsidR="00ED1B3F" w:rsidRPr="00EB1509" w:rsidRDefault="00ED1B3F" w:rsidP="00ED1B3F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D1B3F" w:rsidRPr="00EB1509" w:rsidRDefault="00ED1B3F" w:rsidP="00ED1B3F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D1B3F" w:rsidRDefault="00ED1B3F" w:rsidP="00ED1B3F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D1B3F" w:rsidRPr="00EB1509" w:rsidRDefault="00ED1B3F" w:rsidP="00ED1B3F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150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Заведующий МБДОУ                                                                     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А.Ф.Хасанова</w:t>
      </w:r>
      <w:proofErr w:type="spellEnd"/>
    </w:p>
    <w:p w:rsidR="00ED1B3F" w:rsidRPr="00EB1509" w:rsidRDefault="00ED1B3F" w:rsidP="00ED1B3F">
      <w:pPr>
        <w:ind w:firstLine="708"/>
      </w:pPr>
    </w:p>
    <w:p w:rsidR="00B35A29" w:rsidRDefault="00B35A29"/>
    <w:sectPr w:rsidR="00B35A2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1B3F"/>
    <w:rsid w:val="00112BEC"/>
    <w:rsid w:val="00313A16"/>
    <w:rsid w:val="004C3109"/>
    <w:rsid w:val="005E55C3"/>
    <w:rsid w:val="009511AC"/>
    <w:rsid w:val="00B35A29"/>
    <w:rsid w:val="00B53EFA"/>
    <w:rsid w:val="00EC73A7"/>
    <w:rsid w:val="00ED1B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D1B3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next w:val="a3"/>
    <w:uiPriority w:val="59"/>
    <w:rsid w:val="00ED1B3F"/>
    <w:pPr>
      <w:spacing w:after="0" w:line="240" w:lineRule="auto"/>
    </w:pPr>
    <w:rPr>
      <w:rFonts w:eastAsia="Times New Roman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3">
    <w:name w:val="Table Grid"/>
    <w:basedOn w:val="a1"/>
    <w:uiPriority w:val="59"/>
    <w:rsid w:val="00ED1B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ED1B3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D1B3F"/>
    <w:rPr>
      <w:rFonts w:ascii="Tahoma" w:hAnsi="Tahoma" w:cs="Tahoma"/>
      <w:sz w:val="16"/>
      <w:szCs w:val="16"/>
    </w:rPr>
  </w:style>
  <w:style w:type="character" w:customStyle="1" w:styleId="FontStyle11">
    <w:name w:val="Font Style11"/>
    <w:basedOn w:val="a0"/>
    <w:uiPriority w:val="99"/>
    <w:rsid w:val="004C3109"/>
    <w:rPr>
      <w:rFonts w:ascii="Lucida Sans Unicode" w:hAnsi="Lucida Sans Unicode" w:cs="Lucida Sans Unicode"/>
      <w:sz w:val="16"/>
      <w:szCs w:val="16"/>
    </w:rPr>
  </w:style>
  <w:style w:type="character" w:customStyle="1" w:styleId="FontStyle12">
    <w:name w:val="Font Style12"/>
    <w:basedOn w:val="a0"/>
    <w:uiPriority w:val="99"/>
    <w:rsid w:val="00313A16"/>
    <w:rPr>
      <w:rFonts w:ascii="Lucida Sans Unicode" w:hAnsi="Lucida Sans Unicode" w:cs="Lucida Sans Unicode"/>
      <w:w w:val="66"/>
      <w:sz w:val="12"/>
      <w:szCs w:val="1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D1B3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next w:val="a3"/>
    <w:uiPriority w:val="59"/>
    <w:rsid w:val="00ED1B3F"/>
    <w:pPr>
      <w:spacing w:after="0" w:line="240" w:lineRule="auto"/>
    </w:pPr>
    <w:rPr>
      <w:rFonts w:eastAsia="Times New Roman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3">
    <w:name w:val="Table Grid"/>
    <w:basedOn w:val="a1"/>
    <w:uiPriority w:val="59"/>
    <w:rsid w:val="00ED1B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ED1B3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D1B3F"/>
    <w:rPr>
      <w:rFonts w:ascii="Tahoma" w:hAnsi="Tahoma" w:cs="Tahoma"/>
      <w:sz w:val="16"/>
      <w:szCs w:val="16"/>
    </w:rPr>
  </w:style>
  <w:style w:type="character" w:customStyle="1" w:styleId="FontStyle11">
    <w:name w:val="Font Style11"/>
    <w:basedOn w:val="a0"/>
    <w:uiPriority w:val="99"/>
    <w:rsid w:val="004C3109"/>
    <w:rPr>
      <w:rFonts w:ascii="Lucida Sans Unicode" w:hAnsi="Lucida Sans Unicode" w:cs="Lucida Sans Unicode"/>
      <w:sz w:val="16"/>
      <w:szCs w:val="16"/>
    </w:rPr>
  </w:style>
  <w:style w:type="character" w:customStyle="1" w:styleId="FontStyle12">
    <w:name w:val="Font Style12"/>
    <w:basedOn w:val="a0"/>
    <w:uiPriority w:val="99"/>
    <w:rsid w:val="00313A16"/>
    <w:rPr>
      <w:rFonts w:ascii="Lucida Sans Unicode" w:hAnsi="Lucida Sans Unicode" w:cs="Lucida Sans Unicode"/>
      <w:w w:val="66"/>
      <w:sz w:val="12"/>
      <w:szCs w:val="1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2</Pages>
  <Words>566</Words>
  <Characters>3231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Сосна дc</dc:creator>
  <cp:lastModifiedBy>Сосна дc</cp:lastModifiedBy>
  <cp:revision>2</cp:revision>
  <cp:lastPrinted>2019-04-01T07:33:00Z</cp:lastPrinted>
  <dcterms:created xsi:type="dcterms:W3CDTF">2019-04-01T06:05:00Z</dcterms:created>
  <dcterms:modified xsi:type="dcterms:W3CDTF">2019-04-01T07:34:00Z</dcterms:modified>
</cp:coreProperties>
</file>